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D6" w:rsidRDefault="00193ED6" w:rsidP="00912463">
      <w:pPr>
        <w:rPr>
          <w:rFonts w:eastAsiaTheme="minorEastAsia"/>
        </w:rPr>
      </w:pPr>
      <w:r>
        <w:rPr>
          <w:rFonts w:eastAsiaTheme="minorEastAsia"/>
        </w:rPr>
        <w:t>KOLOKWIUM nr 1, czas 90min.</w:t>
      </w:r>
    </w:p>
    <w:p w:rsidR="00193ED6" w:rsidRDefault="00193ED6" w:rsidP="00912463">
      <w:pPr>
        <w:rPr>
          <w:rFonts w:eastAsiaTheme="minorEastAsia"/>
        </w:rPr>
      </w:pPr>
    </w:p>
    <w:p w:rsidR="00BC742E" w:rsidRDefault="00BC742E" w:rsidP="00912463">
      <w:pPr>
        <w:rPr>
          <w:rFonts w:eastAsiaTheme="minorEastAsia"/>
        </w:rPr>
      </w:pPr>
      <w:r>
        <w:rPr>
          <w:rFonts w:eastAsiaTheme="minorEastAsia"/>
        </w:rPr>
        <w:t>Utwor</w:t>
      </w:r>
      <w:r w:rsidR="0062180B">
        <w:rPr>
          <w:rFonts w:eastAsiaTheme="minorEastAsia"/>
        </w:rPr>
        <w:t>zyć folder Cw5 i w nim zapisać</w:t>
      </w:r>
      <w:r>
        <w:rPr>
          <w:rFonts w:eastAsiaTheme="minorEastAsia"/>
        </w:rPr>
        <w:t xml:space="preserve"> pliki.</w:t>
      </w:r>
    </w:p>
    <w:p w:rsidR="00912463" w:rsidRPr="00912463" w:rsidRDefault="00912463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Otworz nowy dokument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nazwisko_imie.docx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i wpisz nastepujace wzory:</m:t>
        </m:r>
      </m:oMath>
    </w:p>
    <w:p w:rsidR="008E4710" w:rsidRDefault="00486071" w:rsidP="00912463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-∞&lt;x&lt;∞</m:t>
          </m:r>
        </m:oMath>
      </m:oMathPara>
    </w:p>
    <w:p w:rsidR="00912463" w:rsidRDefault="00912463" w:rsidP="00912463">
      <w:pPr>
        <w:autoSpaceDE w:val="0"/>
        <w:autoSpaceDN w:val="0"/>
        <w:adjustRightInd w:val="0"/>
        <w:jc w:val="center"/>
      </w:pPr>
      <w:r>
        <w:t>S</w:t>
      </w:r>
      <w:r w:rsidRPr="002F6CBE">
        <w:rPr>
          <w:position w:val="-12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pt" o:ole="">
            <v:imagedata r:id="rId5" o:title=""/>
          </v:shape>
          <o:OLEObject Type="Embed" ProgID="Equation.3" ShapeID="_x0000_i1025" DrawAspect="Content" ObjectID="_1352873452" r:id="rId6"/>
        </w:object>
      </w:r>
      <w:r>
        <w:t>=</w:t>
      </w:r>
      <w:r w:rsidRPr="002F6CBE">
        <w:rPr>
          <w:position w:val="-66"/>
        </w:rPr>
        <w:object w:dxaOrig="3019" w:dyaOrig="1480">
          <v:shape id="_x0000_i1026" type="#_x0000_t75" style="width:150.75pt;height:74.25pt" o:ole="">
            <v:imagedata r:id="rId7" o:title=""/>
          </v:shape>
          <o:OLEObject Type="Embed" ProgID="Equation.3" ShapeID="_x0000_i1026" DrawAspect="Content" ObjectID="_1352873453" r:id="rId8"/>
        </w:object>
      </w:r>
      <w:r>
        <w:t xml:space="preserve">  </w:t>
      </w:r>
      <w:r w:rsidRPr="002F6CBE">
        <w:rPr>
          <w:position w:val="-28"/>
        </w:rPr>
        <w:object w:dxaOrig="1660" w:dyaOrig="720">
          <v:shape id="_x0000_i1027" type="#_x0000_t75" style="width:83.25pt;height:36pt" o:ole="">
            <v:imagedata r:id="rId9" o:title=""/>
          </v:shape>
          <o:OLEObject Type="Embed" ProgID="Equation.3" ShapeID="_x0000_i1027" DrawAspect="Content" ObjectID="_1352873454" r:id="rId10"/>
        </w:object>
      </w:r>
    </w:p>
    <w:p w:rsidR="00912463" w:rsidRPr="00912463" w:rsidRDefault="00912463" w:rsidP="00912463">
      <w:pPr>
        <w:pStyle w:val="Akapitzlist"/>
        <w:rPr>
          <w:rFonts w:eastAsiaTheme="minorEastAsia"/>
        </w:rPr>
      </w:pPr>
    </w:p>
    <w:p w:rsidR="00912463" w:rsidRDefault="00912463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 nowej stronie</w:t>
      </w:r>
      <w:r w:rsidR="002463EE">
        <w:rPr>
          <w:rFonts w:eastAsiaTheme="minorEastAsia"/>
        </w:rPr>
        <w:t xml:space="preserve"> [następna strona] wpisz: </w:t>
      </w:r>
      <w:r w:rsidR="002463EE" w:rsidRPr="002463EE">
        <w:rPr>
          <w:rFonts w:eastAsiaTheme="minorEastAsia"/>
          <w:i/>
        </w:rPr>
        <w:t>Techniki informatyczne 2010</w:t>
      </w:r>
      <w:r w:rsidR="0082702A">
        <w:rPr>
          <w:rFonts w:eastAsiaTheme="minorEastAsia"/>
        </w:rPr>
        <w:t xml:space="preserve"> używając </w:t>
      </w:r>
      <w:proofErr w:type="spellStart"/>
      <w:r w:rsidR="0082702A">
        <w:rPr>
          <w:rFonts w:eastAsiaTheme="minorEastAsia"/>
        </w:rPr>
        <w:t>WordArt</w:t>
      </w:r>
      <w:proofErr w:type="spellEnd"/>
      <w:r w:rsidR="0082702A">
        <w:rPr>
          <w:rFonts w:eastAsiaTheme="minorEastAsia"/>
        </w:rPr>
        <w:t xml:space="preserve"> i wyśrodkuj</w:t>
      </w:r>
    </w:p>
    <w:p w:rsidR="0082702A" w:rsidRDefault="0082702A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Wstaw nagłówek </w:t>
      </w:r>
      <w:r w:rsidR="002463EE">
        <w:rPr>
          <w:rFonts w:eastAsiaTheme="minorEastAsia"/>
        </w:rPr>
        <w:t xml:space="preserve">(np. </w:t>
      </w:r>
      <w:r w:rsidR="002463EE" w:rsidRPr="002463EE">
        <w:rPr>
          <w:rFonts w:eastAsiaTheme="minorEastAsia"/>
          <w:i/>
        </w:rPr>
        <w:t>Wydział Chemiczny</w:t>
      </w:r>
      <w:r w:rsidR="002463EE">
        <w:rPr>
          <w:rFonts w:eastAsiaTheme="minorEastAsia"/>
        </w:rPr>
        <w:t>)</w:t>
      </w:r>
      <w:r>
        <w:rPr>
          <w:rFonts w:eastAsiaTheme="minorEastAsia"/>
        </w:rPr>
        <w:t>i stopkę</w:t>
      </w:r>
      <w:r w:rsidR="002463EE">
        <w:rPr>
          <w:rFonts w:eastAsiaTheme="minorEastAsia"/>
        </w:rPr>
        <w:t xml:space="preserve"> (np. </w:t>
      </w:r>
      <w:r w:rsidR="002463EE" w:rsidRPr="002463EE">
        <w:rPr>
          <w:rFonts w:eastAsiaTheme="minorEastAsia"/>
          <w:i/>
        </w:rPr>
        <w:t>03-12-2010</w:t>
      </w:r>
      <w:r w:rsidR="002463EE">
        <w:rPr>
          <w:rFonts w:eastAsiaTheme="minorEastAsia"/>
        </w:rPr>
        <w:t>)</w:t>
      </w:r>
      <w:r>
        <w:rPr>
          <w:rFonts w:eastAsiaTheme="minorEastAsia"/>
        </w:rPr>
        <w:t xml:space="preserve"> [czcionka: </w:t>
      </w:r>
      <w:proofErr w:type="spellStart"/>
      <w:r>
        <w:rPr>
          <w:rFonts w:eastAsiaTheme="minorEastAsia"/>
        </w:rPr>
        <w:t>Comic</w:t>
      </w:r>
      <w:proofErr w:type="spellEnd"/>
      <w:r>
        <w:rPr>
          <w:rFonts w:eastAsiaTheme="minorEastAsia"/>
        </w:rPr>
        <w:t xml:space="preserve"> Sans MS, 14, pogrubienie, podkreślenie, wyróżnienie kolorem granatowym]</w:t>
      </w:r>
    </w:p>
    <w:p w:rsidR="0082702A" w:rsidRDefault="0082702A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Obramuj </w:t>
      </w:r>
      <w:r w:rsidR="00D917BE">
        <w:rPr>
          <w:rFonts w:eastAsiaTheme="minorEastAsia"/>
        </w:rPr>
        <w:t>cała stronę</w:t>
      </w:r>
    </w:p>
    <w:p w:rsidR="0082702A" w:rsidRDefault="0082702A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Wstaw dowolny tekst  [układ dwukolumnowy, czcionka:  krój</w:t>
      </w:r>
      <w:r w:rsidR="00D917BE">
        <w:rPr>
          <w:rFonts w:eastAsiaTheme="minorEastAsia"/>
        </w:rPr>
        <w:t xml:space="preserve"> dowolny, kursywa</w:t>
      </w:r>
      <w:r>
        <w:rPr>
          <w:rFonts w:eastAsiaTheme="minorEastAsia"/>
        </w:rPr>
        <w:t>]</w:t>
      </w:r>
    </w:p>
    <w:p w:rsidR="00D917BE" w:rsidRDefault="00D917BE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Zmień orientację strony na poziomą</w:t>
      </w:r>
    </w:p>
    <w:p w:rsidR="00D917BE" w:rsidRDefault="00D917BE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 nowej stronie [następna strona] narysuj tabele</w:t>
      </w:r>
    </w:p>
    <w:p w:rsidR="00AC5FA7" w:rsidRDefault="00AC5FA7" w:rsidP="00AC5FA7">
      <w:pPr>
        <w:pStyle w:val="Akapitzlist"/>
        <w:rPr>
          <w:rFonts w:eastAsiaTheme="minorEastAsia"/>
        </w:rPr>
      </w:pPr>
    </w:p>
    <w:tbl>
      <w:tblPr>
        <w:tblStyle w:val="redniasiatka1akcent3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D654A" w:rsidTr="00ED654A">
        <w:trPr>
          <w:cnfStyle w:val="100000000000"/>
          <w:trHeight w:val="597"/>
        </w:trPr>
        <w:tc>
          <w:tcPr>
            <w:cnfStyle w:val="001000000000"/>
            <w:tcW w:w="230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thinThickThinMediumGap" w:sz="24" w:space="0" w:color="548DD4" w:themeColor="text2" w:themeTint="99"/>
              <w:right w:val="single" w:sz="24" w:space="0" w:color="548DD4" w:themeColor="text2" w:themeTint="99"/>
              <w:tl2br w:val="single" w:sz="24" w:space="0" w:color="548DD4" w:themeColor="text2" w:themeTint="99"/>
            </w:tcBorders>
          </w:tcPr>
          <w:p w:rsidR="00ED654A" w:rsidRDefault="00ED654A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4606" w:type="dxa"/>
            <w:gridSpan w:val="2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thinThickThinMediumGap" w:sz="24" w:space="0" w:color="548DD4" w:themeColor="text2" w:themeTint="99"/>
              <w:right w:val="single" w:sz="24" w:space="0" w:color="548DD4" w:themeColor="text2" w:themeTint="99"/>
            </w:tcBorders>
          </w:tcPr>
          <w:p w:rsidR="00ED654A" w:rsidRDefault="00ED654A" w:rsidP="00AC5FA7">
            <w:pPr>
              <w:pStyle w:val="Akapitzlist"/>
              <w:ind w:left="0"/>
              <w:cnfStyle w:val="1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top w:val="single" w:sz="24" w:space="0" w:color="548DD4" w:themeColor="text2" w:themeTint="99"/>
              <w:left w:val="single" w:sz="24" w:space="0" w:color="548DD4" w:themeColor="text2" w:themeTint="99"/>
              <w:bottom w:val="thinThickThinMediumGap" w:sz="24" w:space="0" w:color="548DD4" w:themeColor="text2" w:themeTint="99"/>
              <w:right w:val="single" w:sz="24" w:space="0" w:color="548DD4" w:themeColor="text2" w:themeTint="99"/>
              <w:tr2bl w:val="single" w:sz="24" w:space="0" w:color="548DD4" w:themeColor="text2" w:themeTint="99"/>
            </w:tcBorders>
          </w:tcPr>
          <w:p w:rsidR="00ED654A" w:rsidRDefault="00ED654A" w:rsidP="00AC5FA7">
            <w:pPr>
              <w:pStyle w:val="Akapitzlist"/>
              <w:ind w:left="0"/>
              <w:cnfStyle w:val="100000000000"/>
              <w:rPr>
                <w:rFonts w:eastAsiaTheme="minorEastAsia"/>
              </w:rPr>
            </w:pPr>
          </w:p>
        </w:tc>
      </w:tr>
      <w:tr w:rsidR="00ED654A" w:rsidTr="00ED654A">
        <w:trPr>
          <w:cnfStyle w:val="000000100000"/>
        </w:trPr>
        <w:tc>
          <w:tcPr>
            <w:cnfStyle w:val="001000000000"/>
            <w:tcW w:w="2303" w:type="dxa"/>
            <w:tcBorders>
              <w:top w:val="thinThickThinMediumGap" w:sz="24" w:space="0" w:color="548DD4" w:themeColor="text2" w:themeTint="99"/>
              <w:left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top w:val="thinThickThinMediumGap" w:sz="24" w:space="0" w:color="548DD4" w:themeColor="text2" w:themeTint="99"/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top w:val="thinThickThinMediumGap" w:sz="24" w:space="0" w:color="548DD4" w:themeColor="text2" w:themeTint="99"/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top w:val="thinThickThinMediumGap" w:sz="24" w:space="0" w:color="548DD4" w:themeColor="text2" w:themeTint="99"/>
              <w:left w:val="thinThickThinMediumGap" w:sz="24" w:space="0" w:color="548DD4" w:themeColor="text2" w:themeTint="99"/>
              <w:right w:val="single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</w:tr>
      <w:tr w:rsidR="00ED654A" w:rsidTr="00ED654A">
        <w:tc>
          <w:tcPr>
            <w:cnfStyle w:val="001000000000"/>
            <w:tcW w:w="2303" w:type="dxa"/>
            <w:tcBorders>
              <w:left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single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</w:tr>
      <w:tr w:rsidR="00ED654A" w:rsidTr="00ED654A">
        <w:trPr>
          <w:cnfStyle w:val="000000100000"/>
        </w:trPr>
        <w:tc>
          <w:tcPr>
            <w:cnfStyle w:val="001000000000"/>
            <w:tcW w:w="2303" w:type="dxa"/>
            <w:tcBorders>
              <w:left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single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</w:tr>
      <w:tr w:rsidR="00ED654A" w:rsidTr="00ED654A">
        <w:tc>
          <w:tcPr>
            <w:cnfStyle w:val="001000000000"/>
            <w:tcW w:w="2303" w:type="dxa"/>
            <w:tcBorders>
              <w:left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single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</w:tr>
      <w:tr w:rsidR="00ED654A" w:rsidTr="00ED654A">
        <w:trPr>
          <w:cnfStyle w:val="000000100000"/>
        </w:trPr>
        <w:tc>
          <w:tcPr>
            <w:cnfStyle w:val="001000000000"/>
            <w:tcW w:w="2303" w:type="dxa"/>
            <w:tcBorders>
              <w:left w:val="single" w:sz="24" w:space="0" w:color="548DD4" w:themeColor="text2" w:themeTint="99"/>
              <w:bottom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bottom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bottom w:val="single" w:sz="24" w:space="0" w:color="548DD4" w:themeColor="text2" w:themeTint="99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bottom w:val="single" w:sz="24" w:space="0" w:color="548DD4" w:themeColor="text2" w:themeTint="99"/>
              <w:right w:val="single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</w:tr>
    </w:tbl>
    <w:p w:rsidR="00ED654A" w:rsidRDefault="00ED654A" w:rsidP="00ED654A">
      <w:pPr>
        <w:pStyle w:val="Akapitzlist"/>
        <w:rPr>
          <w:rFonts w:eastAsiaTheme="minorEastAsia"/>
        </w:rPr>
      </w:pPr>
      <w:r>
        <w:rPr>
          <w:rFonts w:eastAsiaTheme="minorEastAsia"/>
        </w:rPr>
        <w:t>(</w:t>
      </w:r>
      <w:r w:rsidR="00EF2822">
        <w:rPr>
          <w:rFonts w:eastAsiaTheme="minorEastAsia"/>
        </w:rPr>
        <w:t>Styl pióra</w:t>
      </w:r>
      <w:r>
        <w:rPr>
          <w:rFonts w:eastAsiaTheme="minorEastAsia"/>
        </w:rPr>
        <w:t>; grubość pióra</w:t>
      </w:r>
      <w:r w:rsidR="00EF2822">
        <w:rPr>
          <w:rFonts w:eastAsiaTheme="minorEastAsia"/>
        </w:rPr>
        <w:t>:</w:t>
      </w:r>
      <w:r>
        <w:rPr>
          <w:rFonts w:eastAsiaTheme="minorEastAsia"/>
        </w:rPr>
        <w:t xml:space="preserve"> 3pkt; kolor pióra</w:t>
      </w:r>
      <w:r w:rsidR="00EF2822">
        <w:rPr>
          <w:rFonts w:eastAsiaTheme="minorEastAsia"/>
        </w:rPr>
        <w:t>:</w:t>
      </w:r>
      <w:r>
        <w:rPr>
          <w:rFonts w:eastAsiaTheme="minorEastAsia"/>
        </w:rPr>
        <w:t xml:space="preserve"> ciemnoniebieski)</w:t>
      </w:r>
    </w:p>
    <w:p w:rsidR="00805A86" w:rsidRPr="00EF2822" w:rsidRDefault="00D917BE" w:rsidP="00EF2822">
      <w:pPr>
        <w:pStyle w:val="Akapitzlist"/>
        <w:numPr>
          <w:ilvl w:val="0"/>
          <w:numId w:val="1"/>
        </w:numPr>
        <w:rPr>
          <w:rFonts w:eastAsiaTheme="minorEastAsia"/>
        </w:rPr>
        <w:sectPr w:rsidR="00805A86" w:rsidRPr="00EF2822" w:rsidSect="008E4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D654A">
        <w:rPr>
          <w:rFonts w:eastAsiaTheme="minorEastAsia"/>
        </w:rPr>
        <w:t>Ustaw marginesy na 3cm</w:t>
      </w:r>
    </w:p>
    <w:p w:rsidR="00D917BE" w:rsidRDefault="00D917B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>Proszę przygotować następujący arkusz:</w:t>
      </w:r>
    </w:p>
    <w:tbl>
      <w:tblPr>
        <w:tblW w:w="9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320"/>
        <w:gridCol w:w="1320"/>
        <w:gridCol w:w="1085"/>
        <w:gridCol w:w="785"/>
        <w:gridCol w:w="1027"/>
        <w:gridCol w:w="1423"/>
        <w:gridCol w:w="999"/>
        <w:gridCol w:w="1661"/>
      </w:tblGrid>
      <w:tr w:rsidR="00B66635" w:rsidRPr="00B66635" w:rsidTr="00B66635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Wartości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Działania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Procenty i podatek</w:t>
            </w:r>
          </w:p>
        </w:tc>
      </w:tr>
      <w:tr w:rsidR="00B66635" w:rsidRPr="00B66635" w:rsidTr="00B6663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różnica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suma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iloczyn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iloraz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stawka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podatek od B</w:t>
            </w: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22,00%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66635" w:rsidRDefault="00B66635" w:rsidP="00B66635">
      <w:pPr>
        <w:pStyle w:val="Akapitzlist"/>
        <w:rPr>
          <w:rFonts w:eastAsiaTheme="minorEastAsia"/>
        </w:rPr>
      </w:pPr>
    </w:p>
    <w:p w:rsidR="00D917BE" w:rsidRDefault="00D917B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Działania w arkuszu należy zdefiniowa</w:t>
      </w:r>
      <w:r w:rsidR="00EF2822">
        <w:rPr>
          <w:rFonts w:eastAsiaTheme="minorEastAsia"/>
        </w:rPr>
        <w:t>ć za pomocą odpowiednich formuł</w:t>
      </w:r>
    </w:p>
    <w:p w:rsidR="00D917BE" w:rsidRDefault="00D917B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Narysować wykres zależności</w:t>
      </w:r>
      <w:r w:rsidR="0062180B">
        <w:rPr>
          <w:rFonts w:eastAsiaTheme="minorEastAsia"/>
        </w:rPr>
        <w:t xml:space="preserve">  </w:t>
      </w:r>
      <w:proofErr w:type="spellStart"/>
      <w:r w:rsidR="0062180B">
        <w:rPr>
          <w:rFonts w:eastAsiaTheme="minorEastAsia"/>
        </w:rPr>
        <w:t>B=f</w:t>
      </w:r>
      <w:proofErr w:type="spellEnd"/>
      <w:r w:rsidR="0062180B">
        <w:rPr>
          <w:rFonts w:eastAsiaTheme="minorEastAsia"/>
        </w:rPr>
        <w:t>(A)</w:t>
      </w:r>
    </w:p>
    <w:p w:rsidR="00D917BE" w:rsidRDefault="00D917B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Opisać osie i nadać tytuł wykresowi</w:t>
      </w:r>
    </w:p>
    <w:p w:rsidR="00D917BE" w:rsidRDefault="00BC742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Zmienić kolor tła wykresu na zielony, usunąć linie siatki</w:t>
      </w:r>
    </w:p>
    <w:p w:rsidR="00BC742E" w:rsidRDefault="00BC742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Dodać linię trendu wraz z równaniem</w:t>
      </w:r>
    </w:p>
    <w:p w:rsidR="00BC742E" w:rsidRDefault="00193ED6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Ustawić minimum osi x na 0 i maksimum na +55; y min. na 0 i </w:t>
      </w:r>
      <w:proofErr w:type="spellStart"/>
      <w:r>
        <w:rPr>
          <w:rFonts w:eastAsiaTheme="minorEastAsia"/>
        </w:rPr>
        <w:t>max</w:t>
      </w:r>
      <w:proofErr w:type="spellEnd"/>
      <w:r>
        <w:rPr>
          <w:rFonts w:eastAsiaTheme="minorEastAsia"/>
        </w:rPr>
        <w:t>.</w:t>
      </w:r>
      <w:r w:rsidR="00805A86">
        <w:rPr>
          <w:rFonts w:eastAsiaTheme="minorEastAsia"/>
        </w:rPr>
        <w:t xml:space="preserve"> na +45</w:t>
      </w:r>
    </w:p>
    <w:p w:rsidR="00BC742E" w:rsidRDefault="00BC742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Usunąć liczby z osi</w:t>
      </w:r>
    </w:p>
    <w:p w:rsidR="00EF2822" w:rsidRPr="00EF2822" w:rsidRDefault="00EF2822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Przekopiuj uzyskane wyniki do pliku </w:t>
      </w:r>
      <w:proofErr w:type="spellStart"/>
      <w:r w:rsidRPr="00EF2822">
        <w:rPr>
          <w:rFonts w:eastAsiaTheme="minorEastAsia"/>
          <w:i/>
        </w:rPr>
        <w:t>nazwisko_imie.docx</w:t>
      </w:r>
      <w:proofErr w:type="spellEnd"/>
      <w:r>
        <w:rPr>
          <w:rFonts w:eastAsiaTheme="minorEastAsia"/>
          <w:i/>
        </w:rPr>
        <w:t xml:space="preserve"> </w:t>
      </w:r>
      <w:r w:rsidRPr="00EF2822">
        <w:rPr>
          <w:rFonts w:eastAsiaTheme="minorEastAsia"/>
        </w:rPr>
        <w:t>(na nowej stronie).</w:t>
      </w:r>
    </w:p>
    <w:sectPr w:rsidR="00EF2822" w:rsidRPr="00EF2822" w:rsidSect="008E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altName w:val="Cambria Math"/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00E7"/>
    <w:multiLevelType w:val="hybridMultilevel"/>
    <w:tmpl w:val="727C8C76"/>
    <w:lvl w:ilvl="0" w:tplc="33F824B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64D85"/>
    <w:multiLevelType w:val="hybridMultilevel"/>
    <w:tmpl w:val="C17E8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463"/>
    <w:rsid w:val="00193ED6"/>
    <w:rsid w:val="002463EE"/>
    <w:rsid w:val="002F6CBE"/>
    <w:rsid w:val="00486071"/>
    <w:rsid w:val="0062180B"/>
    <w:rsid w:val="00805A86"/>
    <w:rsid w:val="0082702A"/>
    <w:rsid w:val="008E4710"/>
    <w:rsid w:val="00912463"/>
    <w:rsid w:val="00AC5FA7"/>
    <w:rsid w:val="00B66635"/>
    <w:rsid w:val="00BC742E"/>
    <w:rsid w:val="00C83E64"/>
    <w:rsid w:val="00CC7C85"/>
    <w:rsid w:val="00D917BE"/>
    <w:rsid w:val="00ED654A"/>
    <w:rsid w:val="00E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6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12463"/>
    <w:rPr>
      <w:color w:val="808080"/>
    </w:rPr>
  </w:style>
  <w:style w:type="paragraph" w:styleId="Akapitzlist">
    <w:name w:val="List Paragraph"/>
    <w:basedOn w:val="Normalny"/>
    <w:uiPriority w:val="34"/>
    <w:qFormat/>
    <w:rsid w:val="00912463"/>
    <w:pPr>
      <w:ind w:left="720"/>
      <w:contextualSpacing/>
    </w:pPr>
  </w:style>
  <w:style w:type="table" w:styleId="Tabela-Siatka">
    <w:name w:val="Table Grid"/>
    <w:basedOn w:val="Standardowy"/>
    <w:uiPriority w:val="59"/>
    <w:rsid w:val="00AC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AC5F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AC5F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JakubS</dc:creator>
  <cp:lastModifiedBy>JakubS</cp:lastModifiedBy>
  <cp:revision>5</cp:revision>
  <dcterms:created xsi:type="dcterms:W3CDTF">2010-12-03T08:08:00Z</dcterms:created>
  <dcterms:modified xsi:type="dcterms:W3CDTF">2010-12-03T08:24:00Z</dcterms:modified>
</cp:coreProperties>
</file>